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75338" w14:textId="620B268C" w:rsidR="00C14B76" w:rsidRDefault="00E23FD9" w:rsidP="00C14B76">
      <w:r>
        <w:rPr>
          <w:noProof/>
        </w:rPr>
        <w:drawing>
          <wp:inline distT="0" distB="0" distL="0" distR="0" wp14:anchorId="363B8320" wp14:editId="7C5DD822">
            <wp:extent cx="2781300" cy="634410"/>
            <wp:effectExtent l="0" t="0" r="0" b="0"/>
            <wp:docPr id="1867235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23534" name="Picture 186723534"/>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05480" cy="639925"/>
                    </a:xfrm>
                    <a:prstGeom prst="rect">
                      <a:avLst/>
                    </a:prstGeom>
                  </pic:spPr>
                </pic:pic>
              </a:graphicData>
            </a:graphic>
          </wp:inline>
        </w:drawing>
      </w:r>
      <w:r w:rsidR="00C14B76" w:rsidRPr="00E23FD9">
        <w:rPr>
          <w:rFonts w:ascii="Calibri" w:hAnsi="Calibri" w:cs="Calibri"/>
          <w:sz w:val="48"/>
          <w:szCs w:val="48"/>
        </w:rPr>
        <w:t>Suspension Appeal Form</w:t>
      </w:r>
    </w:p>
    <w:p w14:paraId="0BA1A168" w14:textId="2A3AF713" w:rsidR="00C14B76" w:rsidRPr="00CA68BA" w:rsidRDefault="00C14B76" w:rsidP="00C14B76">
      <w:pPr>
        <w:rPr>
          <w:u w:val="single"/>
        </w:rPr>
      </w:pPr>
      <w:r w:rsidRPr="00CA68BA">
        <w:rPr>
          <w:u w:val="single"/>
        </w:rPr>
        <w:t>Student Information:</w:t>
      </w:r>
    </w:p>
    <w:p w14:paraId="52B9D28B" w14:textId="77777777" w:rsidR="00C14B76" w:rsidRDefault="00C14B76" w:rsidP="00C14B76">
      <w:r>
        <w:t>Full Name: ________________________</w:t>
      </w:r>
    </w:p>
    <w:p w14:paraId="4B69C6C3" w14:textId="77777777" w:rsidR="00C14B76" w:rsidRDefault="00C14B76" w:rsidP="00C14B76">
      <w:r>
        <w:t>Grade: ____________________________</w:t>
      </w:r>
    </w:p>
    <w:p w14:paraId="33FB0C25" w14:textId="77777777" w:rsidR="00C14B76" w:rsidRDefault="00C14B76" w:rsidP="00C14B76">
      <w:r>
        <w:t>Date of Incident: ___________________</w:t>
      </w:r>
    </w:p>
    <w:p w14:paraId="47E40792" w14:textId="77777777" w:rsidR="007E78BF" w:rsidRPr="00CA68BA" w:rsidRDefault="007E78BF" w:rsidP="007E78BF">
      <w:pPr>
        <w:rPr>
          <w:u w:val="single"/>
        </w:rPr>
      </w:pPr>
      <w:r w:rsidRPr="00CA68BA">
        <w:rPr>
          <w:u w:val="single"/>
        </w:rPr>
        <w:t>Contact Information:</w:t>
      </w:r>
    </w:p>
    <w:p w14:paraId="120339E5" w14:textId="77777777" w:rsidR="007E78BF" w:rsidRDefault="007E78BF" w:rsidP="007E78BF">
      <w:r>
        <w:t>Phone Number: ________________________</w:t>
      </w:r>
    </w:p>
    <w:p w14:paraId="7D69335A" w14:textId="7A60F6ED" w:rsidR="007E78BF" w:rsidRDefault="007E78BF" w:rsidP="00C14B76">
      <w:r>
        <w:t>Email Address: ________________________</w:t>
      </w:r>
    </w:p>
    <w:p w14:paraId="410DB119" w14:textId="56A85446" w:rsidR="00C14B76" w:rsidRPr="00E23FD9" w:rsidRDefault="00E23FD9" w:rsidP="00C14B76">
      <w:pPr>
        <w:rPr>
          <w:u w:val="single"/>
        </w:rPr>
      </w:pPr>
      <w:r>
        <w:rPr>
          <w:highlight w:val="yellow"/>
          <w:u w:val="single"/>
        </w:rPr>
        <w:t xml:space="preserve">1). </w:t>
      </w:r>
      <w:r w:rsidR="00C14B76" w:rsidRPr="00E23FD9">
        <w:rPr>
          <w:highlight w:val="yellow"/>
          <w:u w:val="single"/>
        </w:rPr>
        <w:t>Reason for Suspension:</w:t>
      </w:r>
    </w:p>
    <w:p w14:paraId="3A9D5AC7" w14:textId="2E858FF4" w:rsidR="00C14B76" w:rsidRDefault="00C14B76" w:rsidP="00C14B76"/>
    <w:p w14:paraId="6628320C" w14:textId="0D18DACD" w:rsidR="00E23FD9" w:rsidRPr="00E23FD9" w:rsidRDefault="00E23FD9" w:rsidP="00C14B76">
      <w:pPr>
        <w:rPr>
          <w:u w:val="single"/>
        </w:rPr>
      </w:pPr>
      <w:r w:rsidRPr="00E23FD9">
        <w:rPr>
          <w:highlight w:val="yellow"/>
          <w:u w:val="single"/>
        </w:rPr>
        <w:t>2). Reason for Appeal</w:t>
      </w:r>
    </w:p>
    <w:p w14:paraId="457C58EC" w14:textId="3543E989" w:rsidR="00C14B76" w:rsidRDefault="00C14B76" w:rsidP="00C14B76">
      <w:pPr>
        <w:rPr>
          <w:i/>
          <w:iCs/>
        </w:rPr>
      </w:pPr>
      <w:r w:rsidRPr="00E23FD9">
        <w:rPr>
          <w:i/>
          <w:iCs/>
        </w:rPr>
        <w:t>Clearly state the grounds on which you are appealing the suspension decision. (e.g., new evidence, procedural error, disproportionate punishment)</w:t>
      </w:r>
    </w:p>
    <w:p w14:paraId="34975C26" w14:textId="62FDC453" w:rsidR="00F847E5" w:rsidRDefault="00F847E5" w:rsidP="00F847E5">
      <w:pPr>
        <w:tabs>
          <w:tab w:val="left" w:leader="underscore" w:pos="9360"/>
        </w:tabs>
      </w:pPr>
      <w:r>
        <w:tab/>
      </w:r>
    </w:p>
    <w:p w14:paraId="04DD576C" w14:textId="3A6F74CB" w:rsidR="00F847E5" w:rsidRDefault="00F847E5" w:rsidP="00F847E5">
      <w:pPr>
        <w:tabs>
          <w:tab w:val="left" w:leader="underscore" w:pos="9360"/>
        </w:tabs>
      </w:pPr>
      <w:r>
        <w:tab/>
      </w:r>
    </w:p>
    <w:p w14:paraId="1D3C65C9" w14:textId="31199807" w:rsidR="00F847E5" w:rsidRDefault="00F847E5" w:rsidP="00F847E5">
      <w:pPr>
        <w:tabs>
          <w:tab w:val="left" w:leader="underscore" w:pos="9360"/>
        </w:tabs>
      </w:pPr>
      <w:r>
        <w:tab/>
      </w:r>
    </w:p>
    <w:p w14:paraId="570FE4A1" w14:textId="17C2DCA4" w:rsidR="00F847E5" w:rsidRPr="00F847E5" w:rsidRDefault="00F847E5" w:rsidP="00F847E5">
      <w:pPr>
        <w:tabs>
          <w:tab w:val="left" w:leader="underscore" w:pos="9360"/>
        </w:tabs>
      </w:pPr>
      <w:r>
        <w:tab/>
      </w:r>
    </w:p>
    <w:p w14:paraId="412BD00B" w14:textId="4A60F67F" w:rsidR="00C14B76" w:rsidRPr="00E23FD9" w:rsidRDefault="00E23FD9" w:rsidP="00C14B76">
      <w:pPr>
        <w:rPr>
          <w:u w:val="single"/>
        </w:rPr>
      </w:pPr>
      <w:r>
        <w:rPr>
          <w:highlight w:val="yellow"/>
          <w:u w:val="single"/>
        </w:rPr>
        <w:t xml:space="preserve">3). </w:t>
      </w:r>
      <w:r w:rsidR="00C14B76" w:rsidRPr="00E23FD9">
        <w:rPr>
          <w:highlight w:val="yellow"/>
          <w:u w:val="single"/>
        </w:rPr>
        <w:t>Appeal Statement:</w:t>
      </w:r>
    </w:p>
    <w:p w14:paraId="48D8FE3A" w14:textId="77777777" w:rsidR="00C14B76" w:rsidRDefault="00C14B76" w:rsidP="00C14B76">
      <w:pPr>
        <w:rPr>
          <w:i/>
          <w:iCs/>
        </w:rPr>
      </w:pPr>
      <w:r w:rsidRPr="00CB3932">
        <w:rPr>
          <w:i/>
          <w:iCs/>
        </w:rPr>
        <w:t>Provide a detailed statement explaining your perspective on the incident and why you believe the suspension should be reconsidered.</w:t>
      </w:r>
    </w:p>
    <w:p w14:paraId="2B5191F2" w14:textId="468B8F83" w:rsidR="00F847E5" w:rsidRPr="00CB3932" w:rsidRDefault="00B83F62" w:rsidP="00C14B76">
      <w:pPr>
        <w:rPr>
          <w:i/>
          <w:iCs/>
        </w:rPr>
      </w:pPr>
      <w:r>
        <w:rPr>
          <w:i/>
          <w:iCs/>
        </w:rPr>
        <w:t xml:space="preserve">Attach either a typed or handwritten statement to this form. </w:t>
      </w:r>
    </w:p>
    <w:p w14:paraId="479DD4CE" w14:textId="74AF5614" w:rsidR="00C14B76" w:rsidRPr="00E23FD9" w:rsidRDefault="00E23FD9" w:rsidP="00C14B76">
      <w:pPr>
        <w:rPr>
          <w:u w:val="single"/>
        </w:rPr>
      </w:pPr>
      <w:r w:rsidRPr="00E23FD9">
        <w:rPr>
          <w:highlight w:val="yellow"/>
          <w:u w:val="single"/>
        </w:rPr>
        <w:t xml:space="preserve">4). </w:t>
      </w:r>
      <w:r w:rsidR="00C14B76" w:rsidRPr="00E23FD9">
        <w:rPr>
          <w:highlight w:val="yellow"/>
          <w:u w:val="single"/>
        </w:rPr>
        <w:t>Proposed Resolution:</w:t>
      </w:r>
    </w:p>
    <w:p w14:paraId="651E1B21" w14:textId="77777777" w:rsidR="00C14B76" w:rsidRPr="00CB3932" w:rsidRDefault="00C14B76" w:rsidP="00C14B76">
      <w:pPr>
        <w:rPr>
          <w:i/>
          <w:iCs/>
        </w:rPr>
      </w:pPr>
      <w:r w:rsidRPr="00CB3932">
        <w:rPr>
          <w:i/>
          <w:iCs/>
        </w:rPr>
        <w:t>If applicable, suggest a proposed resolution or alternative disciplinary action that you believe would be fair and appropriate.</w:t>
      </w:r>
    </w:p>
    <w:p w14:paraId="656C2278" w14:textId="466C7654" w:rsidR="00B83F62" w:rsidRDefault="00B83F62" w:rsidP="00B83F62">
      <w:pPr>
        <w:tabs>
          <w:tab w:val="left" w:leader="underscore" w:pos="9360"/>
        </w:tabs>
      </w:pPr>
      <w:r>
        <w:tab/>
      </w:r>
    </w:p>
    <w:p w14:paraId="21D47AFB" w14:textId="6F7EBF94" w:rsidR="00B83F62" w:rsidRDefault="00B83F62" w:rsidP="00B83F62">
      <w:pPr>
        <w:tabs>
          <w:tab w:val="left" w:leader="underscore" w:pos="9360"/>
        </w:tabs>
      </w:pPr>
      <w:r>
        <w:tab/>
      </w:r>
    </w:p>
    <w:p w14:paraId="4D9BB25C" w14:textId="69165F3E" w:rsidR="00B83F62" w:rsidRDefault="00B83F62" w:rsidP="00B83F62">
      <w:pPr>
        <w:tabs>
          <w:tab w:val="left" w:leader="underscore" w:pos="9360"/>
        </w:tabs>
      </w:pPr>
      <w:r>
        <w:tab/>
      </w:r>
    </w:p>
    <w:p w14:paraId="2561F33E" w14:textId="39BD4693" w:rsidR="00B83F62" w:rsidRDefault="00B83F62" w:rsidP="00B83F62">
      <w:pPr>
        <w:tabs>
          <w:tab w:val="left" w:leader="underscore" w:pos="9360"/>
        </w:tabs>
      </w:pPr>
      <w:r>
        <w:tab/>
      </w:r>
    </w:p>
    <w:p w14:paraId="6E276993" w14:textId="790A28DB" w:rsidR="00B83F62" w:rsidRDefault="00B83F62" w:rsidP="00B83F62">
      <w:pPr>
        <w:tabs>
          <w:tab w:val="left" w:leader="underscore" w:pos="9360"/>
        </w:tabs>
      </w:pPr>
      <w:r>
        <w:lastRenderedPageBreak/>
        <w:tab/>
      </w:r>
    </w:p>
    <w:p w14:paraId="4F03A2B2" w14:textId="00733056" w:rsidR="00C14B76" w:rsidRPr="007E78BF" w:rsidRDefault="00C14B76" w:rsidP="00C14B76">
      <w:pPr>
        <w:rPr>
          <w:u w:val="single"/>
        </w:rPr>
      </w:pPr>
      <w:r w:rsidRPr="007E78BF">
        <w:rPr>
          <w:highlight w:val="yellow"/>
          <w:u w:val="single"/>
        </w:rPr>
        <w:t>Witnesses:</w:t>
      </w:r>
    </w:p>
    <w:p w14:paraId="6C050FD8" w14:textId="77777777" w:rsidR="00C14B76" w:rsidRDefault="00C14B76" w:rsidP="00C14B76">
      <w:pPr>
        <w:rPr>
          <w:i/>
          <w:iCs/>
        </w:rPr>
      </w:pPr>
      <w:r w:rsidRPr="007E78BF">
        <w:rPr>
          <w:i/>
          <w:iCs/>
        </w:rPr>
        <w:t>List any witnesses who can testify on your behalf, if applicable.</w:t>
      </w:r>
    </w:p>
    <w:p w14:paraId="24A2BAB4" w14:textId="6C8DDF37" w:rsidR="00CA68BA" w:rsidRDefault="00CA68BA" w:rsidP="00CA68BA">
      <w:pPr>
        <w:tabs>
          <w:tab w:val="left" w:leader="underscore" w:pos="9360"/>
        </w:tabs>
      </w:pPr>
      <w:r>
        <w:tab/>
      </w:r>
    </w:p>
    <w:p w14:paraId="70E73256" w14:textId="7083002E" w:rsidR="00CA68BA" w:rsidRDefault="00CA68BA" w:rsidP="00CA68BA">
      <w:pPr>
        <w:tabs>
          <w:tab w:val="left" w:leader="underscore" w:pos="9360"/>
        </w:tabs>
      </w:pPr>
      <w:r>
        <w:tab/>
      </w:r>
    </w:p>
    <w:p w14:paraId="710BCE8C" w14:textId="6CFFCEA9" w:rsidR="00CA68BA" w:rsidRPr="00CA68BA" w:rsidRDefault="00CA68BA" w:rsidP="00CA68BA">
      <w:pPr>
        <w:tabs>
          <w:tab w:val="left" w:leader="underscore" w:pos="9360"/>
        </w:tabs>
      </w:pPr>
      <w:r>
        <w:tab/>
      </w:r>
    </w:p>
    <w:p w14:paraId="1CBD8A01" w14:textId="77777777" w:rsidR="00C14B76" w:rsidRDefault="00C14B76" w:rsidP="00C14B76">
      <w:r>
        <w:t>Parent/Guardian Statement (if student is a minor):</w:t>
      </w:r>
    </w:p>
    <w:p w14:paraId="4CBE58E8" w14:textId="77777777" w:rsidR="00C14B76" w:rsidRPr="007E78BF" w:rsidRDefault="00C14B76" w:rsidP="00C14B76">
      <w:pPr>
        <w:rPr>
          <w:i/>
          <w:iCs/>
        </w:rPr>
      </w:pPr>
      <w:r w:rsidRPr="007E78BF">
        <w:rPr>
          <w:i/>
          <w:iCs/>
        </w:rPr>
        <w:t>If the student is a minor, include a statement from the parent or legal guardian supporting the appeal.</w:t>
      </w:r>
    </w:p>
    <w:p w14:paraId="0CBBB42E" w14:textId="77777777" w:rsidR="007E78BF" w:rsidRDefault="007E78BF" w:rsidP="00C14B76"/>
    <w:p w14:paraId="3D6599CB" w14:textId="2113B962" w:rsidR="00C14B76" w:rsidRDefault="00C14B76" w:rsidP="00C14B76">
      <w:r>
        <w:t>Submission Instructions:</w:t>
      </w:r>
    </w:p>
    <w:p w14:paraId="7DC9CE98" w14:textId="41226227" w:rsidR="00C14B76" w:rsidRDefault="007E78BF" w:rsidP="00C14B76">
      <w:r>
        <w:t xml:space="preserve">Submit the completed form and any supporting documentation to </w:t>
      </w:r>
      <w:r w:rsidR="00AE549D">
        <w:t>the Helm (Front Desk) or email the completed form to secretary@maritimeacademy.us</w:t>
      </w:r>
    </w:p>
    <w:p w14:paraId="220374C7" w14:textId="77777777" w:rsidR="002D31F0" w:rsidRDefault="00C14B76" w:rsidP="00C14B76">
      <w:r>
        <w:t>Deadline for Submission:</w:t>
      </w:r>
    </w:p>
    <w:p w14:paraId="420792DB" w14:textId="73587947" w:rsidR="00C14B76" w:rsidRPr="002D31F0" w:rsidRDefault="002D31F0" w:rsidP="00C14B76">
      <w:pPr>
        <w:rPr>
          <w:i/>
          <w:iCs/>
        </w:rPr>
      </w:pPr>
      <w:r w:rsidRPr="002D31F0">
        <w:rPr>
          <w:i/>
          <w:iCs/>
        </w:rPr>
        <w:t>10</w:t>
      </w:r>
      <w:r>
        <w:rPr>
          <w:i/>
          <w:iCs/>
        </w:rPr>
        <w:t xml:space="preserve"> school</w:t>
      </w:r>
      <w:r w:rsidRPr="002D31F0">
        <w:rPr>
          <w:i/>
          <w:iCs/>
        </w:rPr>
        <w:t xml:space="preserve"> days following the notice of suspension</w:t>
      </w:r>
    </w:p>
    <w:p w14:paraId="17FBF871" w14:textId="438AE0F7" w:rsidR="007E78BF" w:rsidRDefault="00EF1B60">
      <w:pPr>
        <w:rPr>
          <w:i/>
          <w:iCs/>
        </w:rPr>
      </w:pPr>
      <w:r w:rsidRPr="00EF1B60">
        <w:rPr>
          <w:i/>
          <w:iCs/>
        </w:rPr>
        <w:t xml:space="preserve">Note: All Suspension appeals will be heard by the Superintendent </w:t>
      </w:r>
      <w:r w:rsidR="00832D3B">
        <w:rPr>
          <w:i/>
          <w:iCs/>
        </w:rPr>
        <w:t>and/</w:t>
      </w:r>
      <w:r w:rsidRPr="00EF1B60">
        <w:rPr>
          <w:i/>
          <w:iCs/>
        </w:rPr>
        <w:t xml:space="preserve">or his designee. </w:t>
      </w:r>
    </w:p>
    <w:p w14:paraId="4A91D40A" w14:textId="141FE81C" w:rsidR="00B27E27" w:rsidRPr="00B27E27" w:rsidRDefault="00B27E27" w:rsidP="00B27E27">
      <w:pPr>
        <w:rPr>
          <w:u w:val="single"/>
        </w:rPr>
      </w:pPr>
      <w:r w:rsidRPr="00B27E27">
        <w:rPr>
          <w:highlight w:val="yellow"/>
          <w:u w:val="single"/>
        </w:rPr>
        <w:t>Your Rights</w:t>
      </w:r>
    </w:p>
    <w:p w14:paraId="57807380" w14:textId="07144BC5" w:rsidR="00B27E27" w:rsidRPr="003A6000" w:rsidRDefault="00B27E27" w:rsidP="00B27E27">
      <w:pPr>
        <w:tabs>
          <w:tab w:val="num" w:pos="2160"/>
          <w:tab w:val="left" w:pos="2880"/>
          <w:tab w:val="left" w:pos="3600"/>
          <w:tab w:val="left" w:pos="4320"/>
          <w:tab w:val="left" w:pos="5040"/>
          <w:tab w:val="left" w:pos="5760"/>
          <w:tab w:val="left" w:pos="6480"/>
          <w:tab w:val="left" w:pos="7200"/>
          <w:tab w:val="left" w:pos="7920"/>
          <w:tab w:val="left" w:pos="8640"/>
        </w:tabs>
        <w:spacing w:after="100"/>
        <w:ind w:left="720" w:hanging="720"/>
        <w:jc w:val="both"/>
      </w:pPr>
      <w:r w:rsidRPr="003A6000">
        <w:t>1.</w:t>
      </w:r>
      <w:r w:rsidRPr="003A6000">
        <w:tab/>
        <w:t xml:space="preserve">To appeal the suspension to the </w:t>
      </w:r>
      <w:r w:rsidR="006455ED">
        <w:t>Superintendent or his designee</w:t>
      </w:r>
      <w:r w:rsidRPr="003A6000">
        <w:t xml:space="preserve"> if applicable.</w:t>
      </w:r>
    </w:p>
    <w:p w14:paraId="0DC4E1BC" w14:textId="76633EA5" w:rsidR="00B27E27" w:rsidRPr="003A6000" w:rsidRDefault="00B27E27" w:rsidP="00987B41">
      <w:pPr>
        <w:spacing w:after="100"/>
        <w:ind w:left="720" w:hanging="720"/>
        <w:jc w:val="both"/>
      </w:pPr>
      <w:r w:rsidRPr="003A6000">
        <w:t>2.</w:t>
      </w:r>
      <w:r w:rsidRPr="003A6000">
        <w:tab/>
        <w:t>To be granted a hearing before</w:t>
      </w:r>
      <w:r w:rsidR="00987B41">
        <w:t xml:space="preserve"> </w:t>
      </w:r>
      <w:r w:rsidRPr="003A6000">
        <w:t xml:space="preserve">the </w:t>
      </w:r>
      <w:r w:rsidR="006455ED">
        <w:t>Superintendent</w:t>
      </w:r>
      <w:r w:rsidRPr="003A6000">
        <w:t xml:space="preserve"> in order to be heard against the suspension.</w:t>
      </w:r>
    </w:p>
    <w:p w14:paraId="161683D7" w14:textId="5710B132" w:rsidR="00B27E27" w:rsidRPr="003A6000" w:rsidRDefault="00987B41" w:rsidP="00987B41">
      <w:pPr>
        <w:tabs>
          <w:tab w:val="num" w:pos="720"/>
          <w:tab w:val="left" w:pos="2880"/>
          <w:tab w:val="left" w:pos="3600"/>
          <w:tab w:val="left" w:pos="4320"/>
          <w:tab w:val="left" w:pos="5040"/>
          <w:tab w:val="left" w:pos="5760"/>
          <w:tab w:val="left" w:pos="6480"/>
          <w:tab w:val="left" w:pos="7200"/>
          <w:tab w:val="left" w:pos="7920"/>
          <w:tab w:val="left" w:pos="8640"/>
        </w:tabs>
        <w:spacing w:after="100"/>
        <w:jc w:val="both"/>
      </w:pPr>
      <w:r>
        <w:t>3</w:t>
      </w:r>
      <w:r w:rsidR="00B27E27" w:rsidRPr="003A6000">
        <w:t>.</w:t>
      </w:r>
      <w:r w:rsidR="00B27E27" w:rsidRPr="003A6000">
        <w:tab/>
        <w:t>To be represented</w:t>
      </w:r>
      <w:r w:rsidR="00364B09">
        <w:t xml:space="preserve">, by a person of your choosing, </w:t>
      </w:r>
      <w:r w:rsidR="00B27E27" w:rsidRPr="003A6000">
        <w:t>in an appeal hearing.</w:t>
      </w:r>
    </w:p>
    <w:p w14:paraId="5C4C76AC" w14:textId="77AB7CE8" w:rsidR="00B27E27" w:rsidRPr="003A6000" w:rsidRDefault="00B27E27" w:rsidP="00B27E27">
      <w:pPr>
        <w:jc w:val="both"/>
      </w:pPr>
      <w:r w:rsidRPr="003A6000">
        <w:t xml:space="preserve">If you wish to schedule an appeal hearing in this matter, please so notify the Principal in writing </w:t>
      </w:r>
      <w:r>
        <w:t>as soon as possible</w:t>
      </w:r>
      <w:r w:rsidRPr="003A6000">
        <w:t>.</w:t>
      </w:r>
    </w:p>
    <w:p w14:paraId="7C719E17" w14:textId="77777777" w:rsidR="00B27E27" w:rsidRPr="003A6000" w:rsidRDefault="00B27E27" w:rsidP="00B27E27">
      <w:pPr>
        <w:tabs>
          <w:tab w:val="left" w:pos="9540"/>
        </w:tabs>
        <w:jc w:val="both"/>
      </w:pPr>
      <w:r w:rsidRPr="003A6000">
        <w:t>This is also to notify you that the Superintendent may seek the pupil’s permanent exclusion, if the pupil is convicted of or adjudicated a delinquent child for a violation listed in R.C. 3313.662(A), and if the pupil was 16 years of age or older at the time of such violation.  This suspension may also be extended during the pendency of criminal proceedings for such violations in accordance with R.C. 3313.66(F).</w:t>
      </w:r>
    </w:p>
    <w:p w14:paraId="398CE9C4" w14:textId="77777777" w:rsidR="00B27E27" w:rsidRPr="00B27E27" w:rsidRDefault="00B27E27">
      <w:pPr>
        <w:rPr>
          <w:u w:val="single"/>
        </w:rPr>
      </w:pPr>
    </w:p>
    <w:sectPr w:rsidR="00B27E27" w:rsidRPr="00B27E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7946"/>
    <w:multiLevelType w:val="multilevel"/>
    <w:tmpl w:val="AEE05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4B57E5"/>
    <w:multiLevelType w:val="multilevel"/>
    <w:tmpl w:val="5304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D358D0"/>
    <w:multiLevelType w:val="multilevel"/>
    <w:tmpl w:val="E976F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69381C"/>
    <w:multiLevelType w:val="multilevel"/>
    <w:tmpl w:val="B2E0E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D52E1B"/>
    <w:multiLevelType w:val="multilevel"/>
    <w:tmpl w:val="0B60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481D1B"/>
    <w:multiLevelType w:val="multilevel"/>
    <w:tmpl w:val="85D8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A6299B"/>
    <w:multiLevelType w:val="multilevel"/>
    <w:tmpl w:val="C234D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9A7D11"/>
    <w:multiLevelType w:val="multilevel"/>
    <w:tmpl w:val="82127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BA5E57"/>
    <w:multiLevelType w:val="multilevel"/>
    <w:tmpl w:val="D17E5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8F710EB"/>
    <w:multiLevelType w:val="multilevel"/>
    <w:tmpl w:val="565EE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38632643">
    <w:abstractNumId w:val="8"/>
  </w:num>
  <w:num w:numId="2" w16cid:durableId="244383852">
    <w:abstractNumId w:val="7"/>
  </w:num>
  <w:num w:numId="3" w16cid:durableId="1459447932">
    <w:abstractNumId w:val="6"/>
  </w:num>
  <w:num w:numId="4" w16cid:durableId="729690939">
    <w:abstractNumId w:val="3"/>
  </w:num>
  <w:num w:numId="5" w16cid:durableId="1764304572">
    <w:abstractNumId w:val="4"/>
  </w:num>
  <w:num w:numId="6" w16cid:durableId="1858958990">
    <w:abstractNumId w:val="5"/>
  </w:num>
  <w:num w:numId="7" w16cid:durableId="2084570125">
    <w:abstractNumId w:val="1"/>
  </w:num>
  <w:num w:numId="8" w16cid:durableId="1571306558">
    <w:abstractNumId w:val="0"/>
  </w:num>
  <w:num w:numId="9" w16cid:durableId="1289121419">
    <w:abstractNumId w:val="9"/>
  </w:num>
  <w:num w:numId="10" w16cid:durableId="2900632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B76"/>
    <w:rsid w:val="001949B2"/>
    <w:rsid w:val="002D31F0"/>
    <w:rsid w:val="00364B09"/>
    <w:rsid w:val="005A6DF2"/>
    <w:rsid w:val="006455ED"/>
    <w:rsid w:val="007E78BF"/>
    <w:rsid w:val="00832D3B"/>
    <w:rsid w:val="0088215C"/>
    <w:rsid w:val="00987B41"/>
    <w:rsid w:val="00AE549D"/>
    <w:rsid w:val="00B27E27"/>
    <w:rsid w:val="00B83F62"/>
    <w:rsid w:val="00C14B76"/>
    <w:rsid w:val="00CA68BA"/>
    <w:rsid w:val="00CB3932"/>
    <w:rsid w:val="00CF1510"/>
    <w:rsid w:val="00DA13F3"/>
    <w:rsid w:val="00E23FD9"/>
    <w:rsid w:val="00EF1B60"/>
    <w:rsid w:val="00F16C26"/>
    <w:rsid w:val="00F84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E554F"/>
  <w15:chartTrackingRefBased/>
  <w15:docId w15:val="{EE29E445-71DE-41E7-8596-5D331CA27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4B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4B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4B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4B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4B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4B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4B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4B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4B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B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4B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4B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4B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4B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4B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4B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4B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4B76"/>
    <w:rPr>
      <w:rFonts w:eastAsiaTheme="majorEastAsia" w:cstheme="majorBidi"/>
      <w:color w:val="272727" w:themeColor="text1" w:themeTint="D8"/>
    </w:rPr>
  </w:style>
  <w:style w:type="paragraph" w:styleId="Title">
    <w:name w:val="Title"/>
    <w:basedOn w:val="Normal"/>
    <w:next w:val="Normal"/>
    <w:link w:val="TitleChar"/>
    <w:uiPriority w:val="10"/>
    <w:qFormat/>
    <w:rsid w:val="00C14B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4B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4B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4B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4B76"/>
    <w:pPr>
      <w:spacing w:before="160"/>
      <w:jc w:val="center"/>
    </w:pPr>
    <w:rPr>
      <w:i/>
      <w:iCs/>
      <w:color w:val="404040" w:themeColor="text1" w:themeTint="BF"/>
    </w:rPr>
  </w:style>
  <w:style w:type="character" w:customStyle="1" w:styleId="QuoteChar">
    <w:name w:val="Quote Char"/>
    <w:basedOn w:val="DefaultParagraphFont"/>
    <w:link w:val="Quote"/>
    <w:uiPriority w:val="29"/>
    <w:rsid w:val="00C14B76"/>
    <w:rPr>
      <w:i/>
      <w:iCs/>
      <w:color w:val="404040" w:themeColor="text1" w:themeTint="BF"/>
    </w:rPr>
  </w:style>
  <w:style w:type="paragraph" w:styleId="ListParagraph">
    <w:name w:val="List Paragraph"/>
    <w:basedOn w:val="Normal"/>
    <w:uiPriority w:val="34"/>
    <w:qFormat/>
    <w:rsid w:val="00C14B76"/>
    <w:pPr>
      <w:ind w:left="720"/>
      <w:contextualSpacing/>
    </w:pPr>
  </w:style>
  <w:style w:type="character" w:styleId="IntenseEmphasis">
    <w:name w:val="Intense Emphasis"/>
    <w:basedOn w:val="DefaultParagraphFont"/>
    <w:uiPriority w:val="21"/>
    <w:qFormat/>
    <w:rsid w:val="00C14B76"/>
    <w:rPr>
      <w:i/>
      <w:iCs/>
      <w:color w:val="0F4761" w:themeColor="accent1" w:themeShade="BF"/>
    </w:rPr>
  </w:style>
  <w:style w:type="paragraph" w:styleId="IntenseQuote">
    <w:name w:val="Intense Quote"/>
    <w:basedOn w:val="Normal"/>
    <w:next w:val="Normal"/>
    <w:link w:val="IntenseQuoteChar"/>
    <w:uiPriority w:val="30"/>
    <w:qFormat/>
    <w:rsid w:val="00C14B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4B76"/>
    <w:rPr>
      <w:i/>
      <w:iCs/>
      <w:color w:val="0F4761" w:themeColor="accent1" w:themeShade="BF"/>
    </w:rPr>
  </w:style>
  <w:style w:type="character" w:styleId="IntenseReference">
    <w:name w:val="Intense Reference"/>
    <w:basedOn w:val="DefaultParagraphFont"/>
    <w:uiPriority w:val="32"/>
    <w:qFormat/>
    <w:rsid w:val="00C14B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48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329</Words>
  <Characters>1881</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Superintendent</dc:creator>
  <cp:keywords/>
  <dc:description/>
  <cp:lastModifiedBy>Superintendent</cp:lastModifiedBy>
  <cp:revision>18</cp:revision>
  <dcterms:created xsi:type="dcterms:W3CDTF">2024-01-02T19:47:00Z</dcterms:created>
  <dcterms:modified xsi:type="dcterms:W3CDTF">2024-01-02T20:05:00Z</dcterms:modified>
</cp:coreProperties>
</file>